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C5BB" w14:textId="77777777" w:rsidR="002A15F0" w:rsidRDefault="002A15F0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A15F0">
        <w:rPr>
          <w:rFonts w:ascii="Arial" w:hAnsi="Arial" w:cs="Arial"/>
          <w:b/>
          <w:noProof/>
          <w:lang w:eastAsia="cs-CZ"/>
        </w:rPr>
        <w:drawing>
          <wp:inline distT="0" distB="0" distL="0" distR="0" wp14:anchorId="37EC734C" wp14:editId="05100188">
            <wp:extent cx="1724025" cy="1205416"/>
            <wp:effectExtent l="19050" t="0" r="0" b="0"/>
            <wp:docPr id="12" name="obrázek 1" descr="O:\Katka\Public relations\2017\PR aktivity\Návrh nového loga\Lysoněk\Logo 25 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atka\Public relations\2017\PR aktivity\Návrh nového loga\Lysoněk\Logo 25 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8" cy="120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583CF" w14:textId="77777777" w:rsidR="002A15F0" w:rsidRDefault="002A15F0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14:paraId="2B4E4CC1" w14:textId="77777777" w:rsidR="00ED40C3" w:rsidRDefault="00B15571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444F6">
        <w:rPr>
          <w:rFonts w:ascii="Arial" w:hAnsi="Arial" w:cs="Arial"/>
          <w:b/>
        </w:rPr>
        <w:t>TISKOVÁ ZPRÁVA</w:t>
      </w:r>
    </w:p>
    <w:p w14:paraId="75E3568F" w14:textId="77777777" w:rsidR="008F56C8" w:rsidRDefault="008F56C8" w:rsidP="00951440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14:paraId="7EF6E648" w14:textId="01AF5D41" w:rsidR="00F042EC" w:rsidRDefault="00022F44" w:rsidP="00022F44">
      <w:pPr>
        <w:pStyle w:val="Bezmezer"/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022F44">
        <w:rPr>
          <w:rFonts w:ascii="Arial" w:hAnsi="Arial" w:cs="Arial"/>
          <w:b/>
          <w:sz w:val="28"/>
          <w:szCs w:val="28"/>
        </w:rPr>
        <w:t xml:space="preserve">Největší firemní daňové riziko aneb převodní ceny nejsou jen o cenách </w:t>
      </w:r>
    </w:p>
    <w:p w14:paraId="60ED6698" w14:textId="77777777" w:rsidR="00F95E22" w:rsidRPr="009444F6" w:rsidRDefault="00F95E22" w:rsidP="00951440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14:paraId="0E85BA9A" w14:textId="77302FDC" w:rsidR="00B866B5" w:rsidRDefault="003B4159" w:rsidP="00B866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Praha,</w:t>
      </w:r>
      <w:r w:rsidR="00101353" w:rsidRPr="00A46CB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99031F">
        <w:rPr>
          <w:sz w:val="20"/>
          <w:szCs w:val="20"/>
        </w:rPr>
        <w:t>7</w:t>
      </w:r>
      <w:bookmarkStart w:id="0" w:name="_GoBack"/>
      <w:bookmarkEnd w:id="0"/>
      <w:r w:rsidR="00101353" w:rsidRPr="00A46CB9">
        <w:rPr>
          <w:sz w:val="20"/>
          <w:szCs w:val="20"/>
        </w:rPr>
        <w:t xml:space="preserve">. </w:t>
      </w:r>
      <w:r w:rsidR="00A46CB9">
        <w:rPr>
          <w:sz w:val="20"/>
          <w:szCs w:val="20"/>
        </w:rPr>
        <w:t>října</w:t>
      </w:r>
      <w:r w:rsidR="008C7760" w:rsidRPr="00A46CB9">
        <w:rPr>
          <w:sz w:val="20"/>
          <w:szCs w:val="20"/>
        </w:rPr>
        <w:t xml:space="preserve"> </w:t>
      </w:r>
      <w:r w:rsidR="00104445" w:rsidRPr="00A46CB9">
        <w:rPr>
          <w:sz w:val="20"/>
          <w:szCs w:val="20"/>
        </w:rPr>
        <w:t>2018</w:t>
      </w:r>
      <w:r w:rsidR="00101353" w:rsidRPr="00A46CB9">
        <w:rPr>
          <w:sz w:val="20"/>
          <w:szCs w:val="20"/>
        </w:rPr>
        <w:t xml:space="preserve"> –</w:t>
      </w:r>
      <w:r w:rsidR="00085D22" w:rsidRPr="00A46CB9">
        <w:rPr>
          <w:sz w:val="20"/>
          <w:szCs w:val="20"/>
        </w:rPr>
        <w:t xml:space="preserve"> </w:t>
      </w:r>
      <w:r w:rsidR="00B866B5" w:rsidRPr="00312F86">
        <w:rPr>
          <w:b/>
          <w:sz w:val="20"/>
          <w:szCs w:val="20"/>
        </w:rPr>
        <w:t>Zákonná úprava pravidel pro převodní ceny není v českých zákonech nijak konkrétní a postupy se v praxi opírají o základní právní principy a mezinárodní doporučení. O to více je důležité hledat sjednocující aplikační praxi. I to je jed</w:t>
      </w:r>
      <w:r w:rsidR="004815AC" w:rsidRPr="00312F86">
        <w:rPr>
          <w:b/>
          <w:sz w:val="20"/>
          <w:szCs w:val="20"/>
        </w:rPr>
        <w:t>e</w:t>
      </w:r>
      <w:r w:rsidR="00B866B5" w:rsidRPr="00312F86">
        <w:rPr>
          <w:b/>
          <w:sz w:val="20"/>
          <w:szCs w:val="20"/>
        </w:rPr>
        <w:t xml:space="preserve">n </w:t>
      </w:r>
      <w:r w:rsidR="004815AC" w:rsidRPr="00312F86">
        <w:rPr>
          <w:b/>
          <w:sz w:val="20"/>
          <w:szCs w:val="20"/>
        </w:rPr>
        <w:t xml:space="preserve">z </w:t>
      </w:r>
      <w:r w:rsidR="00B866B5" w:rsidRPr="00312F86">
        <w:rPr>
          <w:b/>
          <w:sz w:val="20"/>
          <w:szCs w:val="20"/>
        </w:rPr>
        <w:t xml:space="preserve">důvodů, proč Komora daňových poradců ČR </w:t>
      </w:r>
      <w:r w:rsidR="00B866B5" w:rsidRPr="00312F86">
        <w:rPr>
          <w:sz w:val="20"/>
          <w:szCs w:val="20"/>
        </w:rPr>
        <w:t>(KDP ČR)</w:t>
      </w:r>
      <w:r w:rsidR="00B866B5" w:rsidRPr="00312F86">
        <w:rPr>
          <w:b/>
          <w:sz w:val="20"/>
          <w:szCs w:val="20"/>
        </w:rPr>
        <w:t xml:space="preserve"> a International </w:t>
      </w:r>
      <w:proofErr w:type="spellStart"/>
      <w:r w:rsidR="00B866B5" w:rsidRPr="00312F86">
        <w:rPr>
          <w:b/>
          <w:sz w:val="20"/>
          <w:szCs w:val="20"/>
        </w:rPr>
        <w:t>Fiscal</w:t>
      </w:r>
      <w:proofErr w:type="spellEnd"/>
      <w:r w:rsidR="00B866B5" w:rsidRPr="00312F86">
        <w:rPr>
          <w:b/>
          <w:sz w:val="20"/>
          <w:szCs w:val="20"/>
        </w:rPr>
        <w:t xml:space="preserve"> </w:t>
      </w:r>
      <w:proofErr w:type="spellStart"/>
      <w:r w:rsidR="00B866B5" w:rsidRPr="00312F86">
        <w:rPr>
          <w:b/>
          <w:sz w:val="20"/>
          <w:szCs w:val="20"/>
        </w:rPr>
        <w:t>Association</w:t>
      </w:r>
      <w:proofErr w:type="spellEnd"/>
      <w:r w:rsidR="00B866B5" w:rsidRPr="00312F86">
        <w:rPr>
          <w:b/>
          <w:sz w:val="20"/>
          <w:szCs w:val="20"/>
        </w:rPr>
        <w:t xml:space="preserve"> ČR </w:t>
      </w:r>
      <w:r w:rsidR="00B866B5" w:rsidRPr="00312F86">
        <w:rPr>
          <w:sz w:val="20"/>
          <w:szCs w:val="20"/>
        </w:rPr>
        <w:t>(IFA-ČR)</w:t>
      </w:r>
      <w:r w:rsidR="00B866B5" w:rsidRPr="00312F86">
        <w:rPr>
          <w:b/>
          <w:sz w:val="20"/>
          <w:szCs w:val="20"/>
        </w:rPr>
        <w:t xml:space="preserve"> uspořádali</w:t>
      </w:r>
      <w:r w:rsidR="00B866B5" w:rsidRPr="00B866B5">
        <w:rPr>
          <w:sz w:val="20"/>
          <w:szCs w:val="20"/>
        </w:rPr>
        <w:t xml:space="preserve"> </w:t>
      </w:r>
      <w:r w:rsidR="00B866B5">
        <w:rPr>
          <w:sz w:val="20"/>
          <w:szCs w:val="20"/>
        </w:rPr>
        <w:t xml:space="preserve">dne </w:t>
      </w:r>
      <w:r w:rsidR="00B866B5" w:rsidRPr="00B866B5">
        <w:rPr>
          <w:sz w:val="20"/>
          <w:szCs w:val="20"/>
        </w:rPr>
        <w:t>16.</w:t>
      </w:r>
      <w:r w:rsidR="00B866B5">
        <w:rPr>
          <w:sz w:val="20"/>
          <w:szCs w:val="20"/>
        </w:rPr>
        <w:t xml:space="preserve"> </w:t>
      </w:r>
      <w:r w:rsidR="00B866B5" w:rsidRPr="00B866B5">
        <w:rPr>
          <w:sz w:val="20"/>
          <w:szCs w:val="20"/>
        </w:rPr>
        <w:t>10.</w:t>
      </w:r>
      <w:r w:rsidR="00B866B5">
        <w:rPr>
          <w:sz w:val="20"/>
          <w:szCs w:val="20"/>
        </w:rPr>
        <w:t xml:space="preserve"> </w:t>
      </w:r>
      <w:r w:rsidR="00B866B5" w:rsidRPr="00B866B5">
        <w:rPr>
          <w:sz w:val="20"/>
          <w:szCs w:val="20"/>
        </w:rPr>
        <w:t xml:space="preserve">2018 v Praze mezinárodní </w:t>
      </w:r>
      <w:r w:rsidR="00B866B5" w:rsidRPr="00312F86">
        <w:rPr>
          <w:b/>
          <w:sz w:val="20"/>
          <w:szCs w:val="20"/>
        </w:rPr>
        <w:t>konferenci k převodním cenám.</w:t>
      </w:r>
    </w:p>
    <w:p w14:paraId="3B545035" w14:textId="77777777" w:rsidR="00B866B5" w:rsidRDefault="00B866B5" w:rsidP="00B866B5">
      <w:pPr>
        <w:pStyle w:val="Default"/>
        <w:jc w:val="both"/>
        <w:rPr>
          <w:sz w:val="20"/>
          <w:szCs w:val="20"/>
        </w:rPr>
      </w:pPr>
    </w:p>
    <w:p w14:paraId="2C95C5D1" w14:textId="77777777" w:rsidR="00B866B5" w:rsidRDefault="00B866B5" w:rsidP="00B866B5">
      <w:pPr>
        <w:pStyle w:val="Default"/>
        <w:jc w:val="both"/>
        <w:rPr>
          <w:sz w:val="20"/>
          <w:szCs w:val="20"/>
        </w:rPr>
      </w:pPr>
      <w:r w:rsidRPr="00B866B5">
        <w:rPr>
          <w:sz w:val="20"/>
          <w:szCs w:val="20"/>
        </w:rPr>
        <w:t xml:space="preserve">Konference propojila špičkové české i mezinárodní přednášející s účastníky </w:t>
      </w:r>
      <w:r>
        <w:rPr>
          <w:sz w:val="20"/>
          <w:szCs w:val="20"/>
        </w:rPr>
        <w:t>z řad</w:t>
      </w:r>
      <w:r w:rsidRPr="00B866B5">
        <w:rPr>
          <w:sz w:val="20"/>
          <w:szCs w:val="20"/>
        </w:rPr>
        <w:t xml:space="preserve"> profese daňového poradce, zástupců státní a akademické sféry včetně studentů. </w:t>
      </w:r>
    </w:p>
    <w:p w14:paraId="08D29E1F" w14:textId="77777777" w:rsidR="00B866B5" w:rsidRPr="00B866B5" w:rsidRDefault="00B866B5" w:rsidP="00B866B5">
      <w:pPr>
        <w:pStyle w:val="Default"/>
        <w:jc w:val="both"/>
        <w:rPr>
          <w:sz w:val="20"/>
          <w:szCs w:val="20"/>
        </w:rPr>
      </w:pPr>
    </w:p>
    <w:p w14:paraId="1308D1C6" w14:textId="77777777" w:rsidR="00B866B5" w:rsidRPr="00B866B5" w:rsidRDefault="00B866B5" w:rsidP="00B866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B866B5">
        <w:rPr>
          <w:sz w:val="20"/>
          <w:szCs w:val="20"/>
        </w:rPr>
        <w:t>enerální ředitel Generálního finančního ředitelství Martin Janeček</w:t>
      </w:r>
      <w:r>
        <w:rPr>
          <w:sz w:val="20"/>
          <w:szCs w:val="20"/>
        </w:rPr>
        <w:t xml:space="preserve"> ve svém vystoupení uvedl </w:t>
      </w:r>
      <w:r w:rsidRPr="00B866B5">
        <w:rPr>
          <w:sz w:val="20"/>
          <w:szCs w:val="20"/>
        </w:rPr>
        <w:t>„</w:t>
      </w:r>
      <w:r w:rsidRPr="00B866B5">
        <w:rPr>
          <w:i/>
          <w:sz w:val="20"/>
          <w:szCs w:val="20"/>
        </w:rPr>
        <w:t>Finanční správa zavedla celou řadu opatření v oblasti převodních cen a zaměřuje se také na analytickou činnost s cílem nalezení správného postupu při placen</w:t>
      </w:r>
      <w:r w:rsidR="004815AC">
        <w:rPr>
          <w:i/>
          <w:sz w:val="20"/>
          <w:szCs w:val="20"/>
        </w:rPr>
        <w:t>í daní v oblasti převodních cen.</w:t>
      </w:r>
      <w:r w:rsidR="004815AC" w:rsidRPr="004815AC">
        <w:rPr>
          <w:i/>
          <w:sz w:val="20"/>
          <w:szCs w:val="20"/>
        </w:rPr>
        <w:t xml:space="preserve"> </w:t>
      </w:r>
      <w:r w:rsidRPr="004815AC">
        <w:rPr>
          <w:i/>
          <w:sz w:val="20"/>
          <w:szCs w:val="20"/>
        </w:rPr>
        <w:t>I z tohoto důvodu podporuje Finanční správa diskusní platformy jako je konference IFA ČR a KDP ČR a považuje za důležité setkání o</w:t>
      </w:r>
      <w:r w:rsidR="004815AC" w:rsidRPr="004815AC">
        <w:rPr>
          <w:i/>
          <w:sz w:val="20"/>
          <w:szCs w:val="20"/>
        </w:rPr>
        <w:t>dborníků a vzájemnou komunikaci.</w:t>
      </w:r>
      <w:r w:rsidR="004815AC">
        <w:rPr>
          <w:sz w:val="20"/>
          <w:szCs w:val="20"/>
        </w:rPr>
        <w:t>“</w:t>
      </w:r>
    </w:p>
    <w:p w14:paraId="5464497B" w14:textId="77777777" w:rsidR="007B213E" w:rsidRDefault="007B213E" w:rsidP="00B866B5">
      <w:pPr>
        <w:pStyle w:val="Default"/>
        <w:jc w:val="both"/>
        <w:rPr>
          <w:sz w:val="20"/>
          <w:szCs w:val="20"/>
        </w:rPr>
      </w:pPr>
    </w:p>
    <w:p w14:paraId="2663E880" w14:textId="77777777" w:rsidR="00B866B5" w:rsidRDefault="007B213E" w:rsidP="00B866B5">
      <w:pPr>
        <w:pStyle w:val="Default"/>
        <w:jc w:val="both"/>
        <w:rPr>
          <w:sz w:val="20"/>
          <w:szCs w:val="20"/>
        </w:rPr>
      </w:pPr>
      <w:r w:rsidRPr="007B213E">
        <w:rPr>
          <w:sz w:val="20"/>
          <w:szCs w:val="20"/>
        </w:rPr>
        <w:t>Prezidentka KDP ČR</w:t>
      </w:r>
      <w:r>
        <w:rPr>
          <w:sz w:val="20"/>
          <w:szCs w:val="20"/>
        </w:rPr>
        <w:t xml:space="preserve">, Petra Pospíšilová, </w:t>
      </w:r>
      <w:r w:rsidRPr="007B213E">
        <w:rPr>
          <w:sz w:val="20"/>
          <w:szCs w:val="20"/>
        </w:rPr>
        <w:t>podtrhla důležitost spolupráce KDP ČR a IFA ČR s cílem naléz</w:t>
      </w:r>
      <w:r>
        <w:rPr>
          <w:sz w:val="20"/>
          <w:szCs w:val="20"/>
        </w:rPr>
        <w:t>ání</w:t>
      </w:r>
      <w:r w:rsidRPr="007B213E">
        <w:rPr>
          <w:sz w:val="20"/>
          <w:szCs w:val="20"/>
        </w:rPr>
        <w:t xml:space="preserve"> společn</w:t>
      </w:r>
      <w:r>
        <w:rPr>
          <w:sz w:val="20"/>
          <w:szCs w:val="20"/>
        </w:rPr>
        <w:t xml:space="preserve">ých </w:t>
      </w:r>
      <w:r w:rsidRPr="007B213E">
        <w:rPr>
          <w:sz w:val="20"/>
          <w:szCs w:val="20"/>
        </w:rPr>
        <w:t>přístup</w:t>
      </w:r>
      <w:r>
        <w:rPr>
          <w:sz w:val="20"/>
          <w:szCs w:val="20"/>
        </w:rPr>
        <w:t>ů</w:t>
      </w:r>
      <w:r w:rsidRPr="007B213E">
        <w:rPr>
          <w:sz w:val="20"/>
          <w:szCs w:val="20"/>
        </w:rPr>
        <w:t xml:space="preserve"> a řešení nejen v oblasti převodních cen. „</w:t>
      </w:r>
      <w:r w:rsidRPr="00312F86">
        <w:rPr>
          <w:b/>
          <w:i/>
          <w:sz w:val="20"/>
          <w:szCs w:val="20"/>
        </w:rPr>
        <w:t xml:space="preserve">Transfer </w:t>
      </w:r>
      <w:proofErr w:type="spellStart"/>
      <w:r w:rsidRPr="00312F86">
        <w:rPr>
          <w:b/>
          <w:i/>
          <w:sz w:val="20"/>
          <w:szCs w:val="20"/>
        </w:rPr>
        <w:t>pricing</w:t>
      </w:r>
      <w:proofErr w:type="spellEnd"/>
      <w:r w:rsidRPr="00312F86">
        <w:rPr>
          <w:b/>
          <w:i/>
          <w:sz w:val="20"/>
          <w:szCs w:val="20"/>
        </w:rPr>
        <w:t xml:space="preserve"> není atomová věda, ale udržet konzistenci v této oblasti a zdokumentovat všechny nezbytné aspekty transakcí v holdingu je pro společnosti velmi náročné.</w:t>
      </w:r>
      <w:r w:rsidRPr="007B213E">
        <w:rPr>
          <w:i/>
          <w:sz w:val="20"/>
          <w:szCs w:val="20"/>
        </w:rPr>
        <w:t xml:space="preserve"> Každé takové fórum umožní všem zúčastněným si uvědomit, jak náročná disciplína to je.</w:t>
      </w:r>
      <w:r w:rsidRPr="007B213E">
        <w:rPr>
          <w:sz w:val="20"/>
          <w:szCs w:val="20"/>
        </w:rPr>
        <w:t>“</w:t>
      </w:r>
    </w:p>
    <w:p w14:paraId="61DB30CB" w14:textId="77777777" w:rsidR="002038DA" w:rsidRDefault="002038DA" w:rsidP="00B866B5">
      <w:pPr>
        <w:pStyle w:val="Default"/>
        <w:jc w:val="both"/>
        <w:rPr>
          <w:sz w:val="20"/>
          <w:szCs w:val="20"/>
        </w:rPr>
      </w:pPr>
    </w:p>
    <w:p w14:paraId="30EBC1BA" w14:textId="136A7D35" w:rsidR="002038DA" w:rsidRPr="00B866B5" w:rsidRDefault="002038DA" w:rsidP="00B866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46050B" w:rsidRPr="00312F86">
        <w:rPr>
          <w:b/>
          <w:i/>
          <w:sz w:val="20"/>
          <w:szCs w:val="20"/>
        </w:rPr>
        <w:t>Nepodceňujte včas a do detailu zhotovenou dokumentaci jednotlivých transakcí mezi spojenými osobami i její roční aktualizaci</w:t>
      </w:r>
      <w:r w:rsidR="00B97583" w:rsidRPr="00312F86">
        <w:rPr>
          <w:b/>
          <w:i/>
          <w:sz w:val="20"/>
          <w:szCs w:val="20"/>
        </w:rPr>
        <w:t xml:space="preserve"> včetně správně vyplněného „Přehledu transakcí mezi spojenými osobami“</w:t>
      </w:r>
      <w:r w:rsidR="0046050B" w:rsidRPr="00312F86">
        <w:rPr>
          <w:b/>
          <w:i/>
          <w:sz w:val="20"/>
          <w:szCs w:val="20"/>
        </w:rPr>
        <w:t>! Dokumentace těchto</w:t>
      </w:r>
      <w:r w:rsidR="00041743" w:rsidRPr="00312F86">
        <w:rPr>
          <w:b/>
          <w:i/>
          <w:sz w:val="20"/>
          <w:szCs w:val="20"/>
        </w:rPr>
        <w:t xml:space="preserve"> transakcí</w:t>
      </w:r>
      <w:r w:rsidR="0046050B" w:rsidRPr="00312F86">
        <w:rPr>
          <w:b/>
          <w:i/>
          <w:sz w:val="20"/>
          <w:szCs w:val="20"/>
        </w:rPr>
        <w:t xml:space="preserve"> je z</w:t>
      </w:r>
      <w:r w:rsidR="001F7F67" w:rsidRPr="00312F86">
        <w:rPr>
          <w:b/>
          <w:i/>
          <w:sz w:val="20"/>
          <w:szCs w:val="20"/>
        </w:rPr>
        <w:t>ákladem pro bezproblémové projití daňovou kontrolou</w:t>
      </w:r>
      <w:r w:rsidR="0046050B" w:rsidRPr="00312F86">
        <w:rPr>
          <w:b/>
          <w:i/>
          <w:sz w:val="20"/>
          <w:szCs w:val="20"/>
        </w:rPr>
        <w:t>.</w:t>
      </w:r>
      <w:r w:rsidR="0046050B" w:rsidRPr="008227F1">
        <w:rPr>
          <w:i/>
          <w:sz w:val="20"/>
          <w:szCs w:val="20"/>
        </w:rPr>
        <w:t xml:space="preserve"> Signálem pro finanční úřad, že něco není v</w:t>
      </w:r>
      <w:r w:rsidR="00041743" w:rsidRPr="008227F1">
        <w:rPr>
          <w:i/>
          <w:sz w:val="20"/>
          <w:szCs w:val="20"/>
        </w:rPr>
        <w:t> </w:t>
      </w:r>
      <w:r w:rsidR="0046050B" w:rsidRPr="008227F1">
        <w:rPr>
          <w:i/>
          <w:sz w:val="20"/>
          <w:szCs w:val="20"/>
        </w:rPr>
        <w:t>pořádku</w:t>
      </w:r>
      <w:r w:rsidR="00041743" w:rsidRPr="008227F1">
        <w:rPr>
          <w:i/>
          <w:sz w:val="20"/>
          <w:szCs w:val="20"/>
        </w:rPr>
        <w:t>,</w:t>
      </w:r>
      <w:r w:rsidR="0046050B" w:rsidRPr="008227F1">
        <w:rPr>
          <w:i/>
          <w:sz w:val="20"/>
          <w:szCs w:val="20"/>
        </w:rPr>
        <w:t xml:space="preserve"> </w:t>
      </w:r>
      <w:r w:rsidR="00B97583" w:rsidRPr="008227F1">
        <w:rPr>
          <w:i/>
          <w:sz w:val="20"/>
          <w:szCs w:val="20"/>
        </w:rPr>
        <w:t>může být např. i to, že daňový poplatník žádá o</w:t>
      </w:r>
      <w:r w:rsidR="00EA2F8C">
        <w:rPr>
          <w:i/>
          <w:sz w:val="20"/>
          <w:szCs w:val="20"/>
        </w:rPr>
        <w:t> </w:t>
      </w:r>
      <w:r w:rsidR="00B97583" w:rsidRPr="008227F1">
        <w:rPr>
          <w:i/>
          <w:sz w:val="20"/>
          <w:szCs w:val="20"/>
        </w:rPr>
        <w:t>prodloužení lhůty pro dodání dokumentace. Na základě vyplněného Přehledu</w:t>
      </w:r>
      <w:r w:rsidR="00EA2F8C">
        <w:rPr>
          <w:i/>
          <w:sz w:val="20"/>
          <w:szCs w:val="20"/>
        </w:rPr>
        <w:t xml:space="preserve"> </w:t>
      </w:r>
      <w:r w:rsidR="00B97583" w:rsidRPr="008227F1">
        <w:rPr>
          <w:i/>
          <w:sz w:val="20"/>
          <w:szCs w:val="20"/>
        </w:rPr>
        <w:t>finanční úřad</w:t>
      </w:r>
      <w:r w:rsidR="001A20D9" w:rsidRPr="008227F1">
        <w:rPr>
          <w:i/>
          <w:sz w:val="20"/>
          <w:szCs w:val="20"/>
        </w:rPr>
        <w:t xml:space="preserve"> zpracovává rizikovou analýzu a dále slouží i k pokládání otázek daňovému subjektu v místním šetření,</w:t>
      </w:r>
      <w:r w:rsidR="008227F1">
        <w:rPr>
          <w:sz w:val="20"/>
          <w:szCs w:val="20"/>
        </w:rPr>
        <w:t>“</w:t>
      </w:r>
      <w:r w:rsidR="001A20D9">
        <w:rPr>
          <w:sz w:val="20"/>
          <w:szCs w:val="20"/>
        </w:rPr>
        <w:t xml:space="preserve"> říká organizátorka, přednášející i moderátorka této akce v jedné osobě, Gabriela Hrachovinová. </w:t>
      </w:r>
      <w:r w:rsidR="00B9758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</w:p>
    <w:p w14:paraId="5F73B836" w14:textId="77777777" w:rsidR="00B866B5" w:rsidRPr="00B866B5" w:rsidRDefault="00B866B5" w:rsidP="00B866B5">
      <w:pPr>
        <w:pStyle w:val="Default"/>
        <w:jc w:val="both"/>
        <w:rPr>
          <w:sz w:val="20"/>
          <w:szCs w:val="20"/>
        </w:rPr>
      </w:pPr>
    </w:p>
    <w:p w14:paraId="756EDFEF" w14:textId="77777777" w:rsidR="00B866B5" w:rsidRPr="00B866B5" w:rsidRDefault="00B866B5" w:rsidP="00B866B5">
      <w:pPr>
        <w:pStyle w:val="Default"/>
        <w:jc w:val="both"/>
        <w:rPr>
          <w:sz w:val="20"/>
          <w:szCs w:val="20"/>
        </w:rPr>
      </w:pPr>
      <w:r w:rsidRPr="00B866B5">
        <w:rPr>
          <w:sz w:val="20"/>
          <w:szCs w:val="20"/>
        </w:rPr>
        <w:t xml:space="preserve">International </w:t>
      </w:r>
      <w:proofErr w:type="spellStart"/>
      <w:r w:rsidRPr="00B866B5">
        <w:rPr>
          <w:sz w:val="20"/>
          <w:szCs w:val="20"/>
        </w:rPr>
        <w:t>Fiscal</w:t>
      </w:r>
      <w:proofErr w:type="spellEnd"/>
      <w:r w:rsidRPr="00B866B5">
        <w:rPr>
          <w:sz w:val="20"/>
          <w:szCs w:val="20"/>
        </w:rPr>
        <w:t xml:space="preserve"> </w:t>
      </w:r>
      <w:proofErr w:type="spellStart"/>
      <w:r w:rsidRPr="00B866B5">
        <w:rPr>
          <w:sz w:val="20"/>
          <w:szCs w:val="20"/>
        </w:rPr>
        <w:t>Association</w:t>
      </w:r>
      <w:proofErr w:type="spellEnd"/>
      <w:r w:rsidRPr="00B866B5">
        <w:rPr>
          <w:sz w:val="20"/>
          <w:szCs w:val="20"/>
        </w:rPr>
        <w:t xml:space="preserve"> Č</w:t>
      </w:r>
      <w:r w:rsidR="004815AC">
        <w:rPr>
          <w:sz w:val="20"/>
          <w:szCs w:val="20"/>
        </w:rPr>
        <w:t>R</w:t>
      </w:r>
      <w:r w:rsidRPr="00B866B5">
        <w:rPr>
          <w:sz w:val="20"/>
          <w:szCs w:val="20"/>
        </w:rPr>
        <w:t xml:space="preserve"> je skupinou daňových odborníků, akademiků a vládních úředníků. Strategickým cílem IFA ČR je vytvářet platformu pro setkávání zástupců veřejné správy, akademie a</w:t>
      </w:r>
      <w:r w:rsidR="004815AC">
        <w:rPr>
          <w:sz w:val="20"/>
          <w:szCs w:val="20"/>
        </w:rPr>
        <w:t> </w:t>
      </w:r>
      <w:r w:rsidRPr="00B866B5">
        <w:rPr>
          <w:sz w:val="20"/>
          <w:szCs w:val="20"/>
        </w:rPr>
        <w:t>praxe se zaměřením na koncepční rozvoj daňového práva včetně osvěty a vzdělávání se zaměřením na mezinárodní daňové právo a jeho interakci s českým právním prostředím</w:t>
      </w:r>
      <w:r w:rsidR="004815AC">
        <w:rPr>
          <w:sz w:val="20"/>
          <w:szCs w:val="20"/>
        </w:rPr>
        <w:t>.</w:t>
      </w:r>
    </w:p>
    <w:p w14:paraId="14FE10B3" w14:textId="762DC680" w:rsidR="00101353" w:rsidRDefault="00101353" w:rsidP="00816E31">
      <w:pPr>
        <w:pStyle w:val="Default"/>
        <w:rPr>
          <w:b/>
          <w:color w:val="auto"/>
          <w:sz w:val="20"/>
          <w:szCs w:val="20"/>
        </w:rPr>
      </w:pPr>
    </w:p>
    <w:p w14:paraId="552515F5" w14:textId="5905B192" w:rsidR="00EA2F8C" w:rsidRDefault="004E61E8" w:rsidP="00816E31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</w:t>
      </w:r>
    </w:p>
    <w:p w14:paraId="71D36AA8" w14:textId="24376524" w:rsidR="003B4159" w:rsidRPr="00082877" w:rsidRDefault="003B4159" w:rsidP="003B4159">
      <w:pPr>
        <w:spacing w:after="40"/>
        <w:ind w:right="-284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</w:t>
      </w:r>
      <w:r w:rsidRPr="00082877">
        <w:rPr>
          <w:rFonts w:ascii="Arial" w:hAnsi="Arial" w:cs="Arial"/>
          <w:b/>
          <w:sz w:val="19"/>
          <w:szCs w:val="19"/>
        </w:rPr>
        <w:t xml:space="preserve">ng. </w:t>
      </w:r>
      <w:r>
        <w:rPr>
          <w:rFonts w:ascii="Arial" w:hAnsi="Arial" w:cs="Arial"/>
          <w:b/>
          <w:sz w:val="19"/>
          <w:szCs w:val="19"/>
        </w:rPr>
        <w:t>Petra Pospíšilová</w:t>
      </w:r>
      <w:r w:rsidRPr="00082877">
        <w:rPr>
          <w:rFonts w:ascii="Arial" w:hAnsi="Arial" w:cs="Arial"/>
          <w:b/>
          <w:sz w:val="19"/>
          <w:szCs w:val="19"/>
        </w:rPr>
        <w:tab/>
      </w:r>
      <w:r w:rsidR="004E61E8">
        <w:rPr>
          <w:rFonts w:ascii="Arial" w:hAnsi="Arial" w:cs="Arial"/>
          <w:b/>
          <w:sz w:val="19"/>
          <w:szCs w:val="19"/>
        </w:rPr>
        <w:t xml:space="preserve">          </w:t>
      </w:r>
      <w:r>
        <w:rPr>
          <w:rFonts w:ascii="Arial" w:hAnsi="Arial" w:cs="Arial"/>
          <w:b/>
          <w:sz w:val="19"/>
          <w:szCs w:val="19"/>
        </w:rPr>
        <w:t>Ing. Radek Neužil, LL.M.</w:t>
      </w:r>
      <w:r w:rsidR="00EA2F8C">
        <w:rPr>
          <w:rFonts w:ascii="Arial" w:hAnsi="Arial" w:cs="Arial"/>
          <w:b/>
          <w:sz w:val="19"/>
          <w:szCs w:val="19"/>
        </w:rPr>
        <w:tab/>
        <w:t xml:space="preserve">    </w:t>
      </w:r>
      <w:r w:rsidR="004E61E8">
        <w:rPr>
          <w:rFonts w:ascii="Arial" w:hAnsi="Arial" w:cs="Arial"/>
          <w:b/>
          <w:sz w:val="19"/>
          <w:szCs w:val="19"/>
        </w:rPr>
        <w:t xml:space="preserve">     </w:t>
      </w:r>
      <w:r w:rsidR="00EA2F8C" w:rsidRPr="00EA2F8C">
        <w:rPr>
          <w:rFonts w:ascii="Arial" w:hAnsi="Arial" w:cs="Arial"/>
          <w:b/>
          <w:sz w:val="19"/>
          <w:szCs w:val="19"/>
        </w:rPr>
        <w:t>In</w:t>
      </w:r>
      <w:r w:rsidR="00EA2F8C">
        <w:rPr>
          <w:rFonts w:ascii="Arial" w:hAnsi="Arial" w:cs="Arial"/>
          <w:b/>
          <w:sz w:val="19"/>
          <w:szCs w:val="19"/>
        </w:rPr>
        <w:t>g. Gabriela Hrachovinová, LL.M.</w:t>
      </w:r>
      <w:r w:rsidRPr="00082877">
        <w:rPr>
          <w:rFonts w:ascii="Arial" w:hAnsi="Arial" w:cs="Arial"/>
          <w:b/>
          <w:sz w:val="19"/>
          <w:szCs w:val="19"/>
        </w:rPr>
        <w:t xml:space="preserve">        </w:t>
      </w:r>
    </w:p>
    <w:p w14:paraId="56AFA1BF" w14:textId="4994ACDB" w:rsidR="003B4159" w:rsidRPr="00082877" w:rsidRDefault="003B4159" w:rsidP="003B4159">
      <w:pPr>
        <w:spacing w:after="40"/>
        <w:ind w:right="-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prezidentka</w:t>
      </w:r>
      <w:r w:rsidR="004E61E8">
        <w:rPr>
          <w:rFonts w:ascii="Arial" w:hAnsi="Arial" w:cs="Arial"/>
          <w:sz w:val="19"/>
          <w:szCs w:val="19"/>
        </w:rPr>
        <w:t xml:space="preserve"> KDP ČR                 </w:t>
      </w:r>
      <w:r>
        <w:rPr>
          <w:rFonts w:ascii="Arial" w:hAnsi="Arial" w:cs="Arial"/>
          <w:sz w:val="19"/>
          <w:szCs w:val="19"/>
        </w:rPr>
        <w:t>tajemník KDP ČR</w:t>
      </w:r>
      <w:r w:rsidR="00EA2F8C">
        <w:rPr>
          <w:rFonts w:ascii="Arial" w:hAnsi="Arial" w:cs="Arial"/>
          <w:sz w:val="19"/>
          <w:szCs w:val="19"/>
        </w:rPr>
        <w:tab/>
      </w:r>
      <w:r w:rsidR="00EA2F8C">
        <w:rPr>
          <w:rFonts w:ascii="Arial" w:hAnsi="Arial" w:cs="Arial"/>
          <w:sz w:val="19"/>
          <w:szCs w:val="19"/>
        </w:rPr>
        <w:tab/>
      </w:r>
      <w:r w:rsidR="004E61E8">
        <w:rPr>
          <w:rFonts w:ascii="Arial" w:hAnsi="Arial" w:cs="Arial"/>
          <w:sz w:val="19"/>
          <w:szCs w:val="19"/>
        </w:rPr>
        <w:t xml:space="preserve">        </w:t>
      </w:r>
      <w:r w:rsidR="00EA2F8C">
        <w:rPr>
          <w:rFonts w:ascii="Arial" w:hAnsi="Arial" w:cs="Arial"/>
          <w:sz w:val="19"/>
          <w:szCs w:val="19"/>
        </w:rPr>
        <w:t>daňová poradkyně</w:t>
      </w:r>
    </w:p>
    <w:p w14:paraId="2ADCF9D3" w14:textId="47EA9D10" w:rsidR="003B4159" w:rsidRPr="003B4159" w:rsidRDefault="003B4159" w:rsidP="003B4159">
      <w:pPr>
        <w:spacing w:after="40"/>
        <w:ind w:right="-284"/>
        <w:rPr>
          <w:rFonts w:ascii="Arial" w:hAnsi="Arial" w:cs="Arial"/>
          <w:sz w:val="19"/>
          <w:szCs w:val="19"/>
        </w:rPr>
      </w:pPr>
      <w:r w:rsidRPr="003B4159">
        <w:rPr>
          <w:rFonts w:ascii="Arial" w:hAnsi="Arial" w:cs="Arial"/>
          <w:sz w:val="19"/>
          <w:szCs w:val="19"/>
        </w:rPr>
        <w:t>T: +420 731 423</w:t>
      </w:r>
      <w:r w:rsidR="004E61E8">
        <w:rPr>
          <w:rFonts w:ascii="Arial" w:hAnsi="Arial" w:cs="Arial"/>
          <w:sz w:val="19"/>
          <w:szCs w:val="19"/>
        </w:rPr>
        <w:t> </w:t>
      </w:r>
      <w:r w:rsidRPr="003B4159">
        <w:rPr>
          <w:rFonts w:ascii="Arial" w:hAnsi="Arial" w:cs="Arial"/>
          <w:sz w:val="19"/>
          <w:szCs w:val="19"/>
        </w:rPr>
        <w:t>975</w:t>
      </w:r>
      <w:r w:rsidR="004E61E8">
        <w:rPr>
          <w:rFonts w:ascii="Arial" w:hAnsi="Arial" w:cs="Arial"/>
          <w:sz w:val="19"/>
          <w:szCs w:val="19"/>
        </w:rPr>
        <w:tab/>
        <w:t xml:space="preserve">          </w:t>
      </w:r>
      <w:r w:rsidRPr="003B4159">
        <w:rPr>
          <w:rFonts w:ascii="Arial" w:hAnsi="Arial" w:cs="Arial"/>
          <w:sz w:val="19"/>
          <w:szCs w:val="19"/>
        </w:rPr>
        <w:t xml:space="preserve">T: </w:t>
      </w:r>
      <w:r w:rsidR="00415326">
        <w:rPr>
          <w:rFonts w:ascii="Arial" w:hAnsi="Arial" w:cs="Arial"/>
          <w:sz w:val="19"/>
          <w:szCs w:val="19"/>
        </w:rPr>
        <w:t>602 501 092</w:t>
      </w:r>
      <w:r w:rsidR="004E61E8">
        <w:rPr>
          <w:rFonts w:ascii="Arial" w:hAnsi="Arial" w:cs="Arial"/>
          <w:sz w:val="19"/>
          <w:szCs w:val="19"/>
        </w:rPr>
        <w:tab/>
        <w:t xml:space="preserve">                     </w:t>
      </w:r>
      <w:r w:rsidR="00EA2F8C">
        <w:rPr>
          <w:rFonts w:ascii="Arial" w:hAnsi="Arial" w:cs="Arial"/>
          <w:sz w:val="19"/>
          <w:szCs w:val="19"/>
        </w:rPr>
        <w:t>T:</w:t>
      </w:r>
      <w:r w:rsidR="00EA2F8C" w:rsidRPr="00EA2F8C">
        <w:t xml:space="preserve"> </w:t>
      </w:r>
      <w:r w:rsidR="00EA2F8C" w:rsidRPr="00EA2F8C">
        <w:rPr>
          <w:rFonts w:ascii="Arial" w:hAnsi="Arial" w:cs="Arial"/>
          <w:sz w:val="19"/>
          <w:szCs w:val="19"/>
        </w:rPr>
        <w:t>602 959 954</w:t>
      </w:r>
    </w:p>
    <w:p w14:paraId="7A68DA88" w14:textId="71A75BAB" w:rsidR="00996B0E" w:rsidRDefault="003B4159" w:rsidP="003B4159">
      <w:pPr>
        <w:spacing w:after="40"/>
        <w:ind w:right="-284"/>
        <w:rPr>
          <w:rStyle w:val="Hypertextovodkaz"/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 xml:space="preserve">E: </w:t>
      </w:r>
      <w:hyperlink r:id="rId9" w:history="1">
        <w:r w:rsidRPr="003B4159">
          <w:rPr>
            <w:rFonts w:ascii="Arial" w:hAnsi="Arial" w:cs="Arial"/>
            <w:sz w:val="19"/>
            <w:szCs w:val="19"/>
          </w:rPr>
          <w:t>prezident@kdpcr.cz</w:t>
        </w:r>
      </w:hyperlink>
      <w:r w:rsidR="004E61E8">
        <w:rPr>
          <w:rFonts w:ascii="Arial" w:hAnsi="Arial" w:cs="Arial"/>
          <w:sz w:val="19"/>
          <w:szCs w:val="19"/>
        </w:rPr>
        <w:tab/>
        <w:t xml:space="preserve">          </w:t>
      </w:r>
      <w:r w:rsidRPr="003B4159">
        <w:rPr>
          <w:rFonts w:ascii="Arial" w:hAnsi="Arial" w:cs="Arial"/>
          <w:sz w:val="19"/>
          <w:szCs w:val="19"/>
        </w:rPr>
        <w:t>E: neuzil@kdpcr.cz</w:t>
      </w:r>
      <w:r w:rsidRPr="003B4159">
        <w:rPr>
          <w:rFonts w:ascii="Arial" w:hAnsi="Arial" w:cs="Arial"/>
          <w:sz w:val="19"/>
          <w:szCs w:val="19"/>
        </w:rPr>
        <w:tab/>
      </w:r>
      <w:r w:rsidR="004E61E8">
        <w:rPr>
          <w:rFonts w:ascii="Arial" w:hAnsi="Arial" w:cs="Arial"/>
          <w:sz w:val="19"/>
          <w:szCs w:val="19"/>
        </w:rPr>
        <w:t xml:space="preserve"> </w:t>
      </w:r>
      <w:r w:rsidR="004E61E8">
        <w:t xml:space="preserve">       </w:t>
      </w:r>
      <w:r w:rsidR="00EA2F8C">
        <w:t xml:space="preserve">E: </w:t>
      </w:r>
      <w:r w:rsidR="00EA2F8C" w:rsidRPr="00EA2F8C">
        <w:t>hrachovinova@medion-consulting.cz</w:t>
      </w:r>
      <w:r w:rsidRPr="003B4159">
        <w:tab/>
      </w:r>
    </w:p>
    <w:p w14:paraId="23948D2B" w14:textId="77777777" w:rsidR="00104445" w:rsidRDefault="00104445" w:rsidP="00104445">
      <w:pPr>
        <w:spacing w:after="40"/>
        <w:ind w:right="-284"/>
        <w:rPr>
          <w:rStyle w:val="Hypertextovodkaz"/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14F8648B" w14:textId="77C6D421" w:rsidR="00104445" w:rsidRPr="00102D0C" w:rsidRDefault="00104445" w:rsidP="00104445">
      <w:pPr>
        <w:spacing w:after="4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b/>
          <w:sz w:val="19"/>
          <w:szCs w:val="19"/>
        </w:rPr>
        <w:lastRenderedPageBreak/>
        <w:t>Kontaktní osoba kanceláře Komory</w:t>
      </w:r>
    </w:p>
    <w:p w14:paraId="1835EBA2" w14:textId="77777777" w:rsidR="00104445" w:rsidRPr="00082877" w:rsidRDefault="00104445" w:rsidP="00104445">
      <w:pPr>
        <w:spacing w:after="0"/>
        <w:ind w:right="-284"/>
        <w:rPr>
          <w:rFonts w:ascii="Arial" w:hAnsi="Arial" w:cs="Arial"/>
          <w:b/>
          <w:sz w:val="19"/>
          <w:szCs w:val="19"/>
        </w:rPr>
      </w:pPr>
      <w:r w:rsidRPr="00082877">
        <w:rPr>
          <w:rFonts w:ascii="Arial" w:hAnsi="Arial" w:cs="Arial"/>
          <w:b/>
          <w:sz w:val="19"/>
          <w:szCs w:val="19"/>
        </w:rPr>
        <w:t xml:space="preserve">Ing. </w:t>
      </w:r>
      <w:r>
        <w:rPr>
          <w:rFonts w:ascii="Arial" w:hAnsi="Arial" w:cs="Arial"/>
          <w:b/>
          <w:sz w:val="19"/>
          <w:szCs w:val="19"/>
        </w:rPr>
        <w:t xml:space="preserve">et Ing. </w:t>
      </w:r>
      <w:r w:rsidRPr="00082877">
        <w:rPr>
          <w:rFonts w:ascii="Arial" w:hAnsi="Arial" w:cs="Arial"/>
          <w:b/>
          <w:sz w:val="19"/>
          <w:szCs w:val="19"/>
        </w:rPr>
        <w:t>Kateřina Foretová</w:t>
      </w:r>
    </w:p>
    <w:p w14:paraId="679D7619" w14:textId="77777777" w:rsidR="00104445" w:rsidRPr="00082877" w:rsidRDefault="00104445" w:rsidP="00104445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manažer PR</w:t>
      </w:r>
    </w:p>
    <w:p w14:paraId="1EC88B87" w14:textId="77777777" w:rsidR="00104445" w:rsidRPr="00082877" w:rsidRDefault="00104445" w:rsidP="00104445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T: +420 605 205 705</w:t>
      </w:r>
    </w:p>
    <w:p w14:paraId="0E9D89D8" w14:textId="77777777" w:rsidR="00104445" w:rsidRPr="00F721F9" w:rsidRDefault="00104445" w:rsidP="00F721F9">
      <w:pPr>
        <w:spacing w:after="40"/>
        <w:ind w:right="-284"/>
        <w:rPr>
          <w:rFonts w:ascii="Arial" w:eastAsiaTheme="minorHAnsi" w:hAnsi="Arial" w:cs="Arial"/>
          <w:sz w:val="20"/>
          <w:szCs w:val="20"/>
        </w:rPr>
      </w:pPr>
      <w:r w:rsidRPr="00F721F9">
        <w:rPr>
          <w:rFonts w:ascii="Arial" w:eastAsiaTheme="minorHAnsi" w:hAnsi="Arial" w:cs="Arial"/>
          <w:sz w:val="20"/>
          <w:szCs w:val="20"/>
        </w:rPr>
        <w:t xml:space="preserve">E: </w:t>
      </w:r>
      <w:hyperlink r:id="rId10" w:history="1">
        <w:r w:rsidRPr="00F721F9">
          <w:rPr>
            <w:rFonts w:ascii="Arial" w:eastAsiaTheme="minorHAnsi" w:hAnsi="Arial" w:cs="Arial"/>
            <w:sz w:val="20"/>
            <w:szCs w:val="20"/>
          </w:rPr>
          <w:t>foretova@kdpcr.cz</w:t>
        </w:r>
      </w:hyperlink>
    </w:p>
    <w:p w14:paraId="4CBDE81A" w14:textId="77777777" w:rsidR="005A4FA4" w:rsidRDefault="005A4FA4" w:rsidP="00104445">
      <w:pPr>
        <w:spacing w:after="0"/>
        <w:ind w:right="-284"/>
        <w:rPr>
          <w:rFonts w:ascii="Arial" w:hAnsi="Arial" w:cs="Arial"/>
          <w:b/>
          <w:sz w:val="19"/>
          <w:szCs w:val="19"/>
        </w:rPr>
      </w:pPr>
    </w:p>
    <w:p w14:paraId="2C7E15F9" w14:textId="77777777" w:rsidR="00253529" w:rsidRDefault="00253529" w:rsidP="00104445">
      <w:pPr>
        <w:spacing w:after="0"/>
        <w:ind w:right="-284"/>
        <w:rPr>
          <w:rFonts w:ascii="Arial" w:hAnsi="Arial" w:cs="Arial"/>
          <w:b/>
          <w:sz w:val="19"/>
          <w:szCs w:val="19"/>
        </w:rPr>
      </w:pPr>
    </w:p>
    <w:p w14:paraId="7C1DB3D7" w14:textId="3566CBA5" w:rsidR="00104445" w:rsidRPr="00082877" w:rsidRDefault="00104445" w:rsidP="00104445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b/>
          <w:sz w:val="19"/>
          <w:szCs w:val="19"/>
        </w:rPr>
        <w:t>Komora daňových poradců ČR</w:t>
      </w:r>
    </w:p>
    <w:p w14:paraId="1A893CC3" w14:textId="77777777" w:rsidR="00104445" w:rsidRPr="00082877" w:rsidRDefault="00104445" w:rsidP="00104445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Kozí ulice č. 4</w:t>
      </w:r>
    </w:p>
    <w:p w14:paraId="1DECCFD8" w14:textId="77777777" w:rsidR="00104445" w:rsidRPr="00082877" w:rsidRDefault="00104445" w:rsidP="00104445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>602 00 Brno</w:t>
      </w:r>
    </w:p>
    <w:p w14:paraId="20EE647E" w14:textId="77777777" w:rsidR="00104445" w:rsidRPr="00082877" w:rsidRDefault="00104445" w:rsidP="00104445">
      <w:pPr>
        <w:spacing w:after="0"/>
        <w:ind w:right="-284"/>
        <w:rPr>
          <w:rFonts w:ascii="Arial" w:hAnsi="Arial" w:cs="Arial"/>
          <w:sz w:val="19"/>
          <w:szCs w:val="19"/>
        </w:rPr>
      </w:pPr>
      <w:r w:rsidRPr="00082877">
        <w:rPr>
          <w:rFonts w:ascii="Arial" w:hAnsi="Arial" w:cs="Arial"/>
          <w:sz w:val="19"/>
          <w:szCs w:val="19"/>
        </w:rPr>
        <w:t xml:space="preserve">H: </w:t>
      </w:r>
      <w:hyperlink r:id="rId11" w:history="1">
        <w:r w:rsidRPr="00082877">
          <w:rPr>
            <w:rStyle w:val="Hypertextovodkaz"/>
            <w:rFonts w:ascii="Arial" w:hAnsi="Arial" w:cs="Arial"/>
            <w:sz w:val="19"/>
            <w:szCs w:val="19"/>
          </w:rPr>
          <w:t>www.kdpcr.cz</w:t>
        </w:r>
      </w:hyperlink>
    </w:p>
    <w:p w14:paraId="7491F323" w14:textId="77777777" w:rsidR="000919B3" w:rsidRPr="00C5574D" w:rsidRDefault="000919B3" w:rsidP="000919B3">
      <w:pPr>
        <w:spacing w:after="0"/>
        <w:rPr>
          <w:rFonts w:ascii="Arial" w:hAnsi="Arial" w:cs="Arial"/>
          <w:sz w:val="20"/>
          <w:szCs w:val="20"/>
        </w:rPr>
      </w:pPr>
    </w:p>
    <w:p w14:paraId="1E297CDA" w14:textId="77777777" w:rsidR="00DD041A" w:rsidRDefault="00DD041A" w:rsidP="000919B3">
      <w:pPr>
        <w:spacing w:after="0"/>
        <w:rPr>
          <w:rFonts w:ascii="Arial" w:hAnsi="Arial" w:cs="Arial"/>
          <w:b/>
          <w:sz w:val="16"/>
          <w:szCs w:val="16"/>
        </w:rPr>
      </w:pPr>
    </w:p>
    <w:p w14:paraId="38A789D8" w14:textId="5669992A" w:rsidR="000919B3" w:rsidRPr="00C5574D" w:rsidRDefault="000919B3" w:rsidP="000919B3">
      <w:pPr>
        <w:spacing w:after="0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b/>
          <w:sz w:val="16"/>
          <w:szCs w:val="16"/>
        </w:rPr>
        <w:t>O Komoře daňových poradců ČR</w:t>
      </w:r>
    </w:p>
    <w:p w14:paraId="0E5FE45C" w14:textId="77777777" w:rsidR="000919B3" w:rsidRPr="00C5574D" w:rsidRDefault="000919B3" w:rsidP="000919B3">
      <w:pPr>
        <w:jc w:val="both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sz w:val="16"/>
          <w:szCs w:val="16"/>
        </w:rPr>
        <w:t xml:space="preserve">Komora daňových poradců České republiky je samosprávnou profesní organizací daňových poradců. Její existence je dána zákonem č. 523/1992 Sb., o daňovém poradenství a Komoře daňových poradců České republiky. Tento zákon upravuje postavení a činnost daňových poradců i činnost samotné Komory. Aktuálně </w:t>
      </w:r>
      <w:r w:rsidRPr="00533B7B">
        <w:rPr>
          <w:rFonts w:ascii="Arial" w:hAnsi="Arial" w:cs="Arial"/>
          <w:sz w:val="16"/>
          <w:szCs w:val="16"/>
        </w:rPr>
        <w:t>sdružuje 4 </w:t>
      </w:r>
      <w:r w:rsidR="00BB158C" w:rsidRPr="00533B7B">
        <w:rPr>
          <w:rFonts w:ascii="Arial" w:hAnsi="Arial" w:cs="Arial"/>
          <w:sz w:val="16"/>
          <w:szCs w:val="16"/>
        </w:rPr>
        <w:t>841</w:t>
      </w:r>
      <w:r w:rsidRPr="00533B7B">
        <w:rPr>
          <w:rFonts w:ascii="Arial" w:hAnsi="Arial" w:cs="Arial"/>
          <w:sz w:val="16"/>
          <w:szCs w:val="16"/>
        </w:rPr>
        <w:t xml:space="preserve"> daňových poradců a eviduje </w:t>
      </w:r>
      <w:r w:rsidR="00BB158C" w:rsidRPr="00533B7B">
        <w:rPr>
          <w:rFonts w:ascii="Arial" w:hAnsi="Arial" w:cs="Arial"/>
          <w:sz w:val="16"/>
          <w:szCs w:val="16"/>
        </w:rPr>
        <w:t>10</w:t>
      </w:r>
      <w:r w:rsidR="004B5732">
        <w:rPr>
          <w:rFonts w:ascii="Arial" w:hAnsi="Arial" w:cs="Arial"/>
          <w:sz w:val="16"/>
          <w:szCs w:val="16"/>
        </w:rPr>
        <w:t>5</w:t>
      </w:r>
      <w:r w:rsidR="00253529">
        <w:rPr>
          <w:rFonts w:ascii="Arial" w:hAnsi="Arial" w:cs="Arial"/>
          <w:sz w:val="16"/>
          <w:szCs w:val="16"/>
        </w:rPr>
        <w:t>8</w:t>
      </w:r>
      <w:r w:rsidRPr="00533B7B">
        <w:rPr>
          <w:rFonts w:ascii="Arial" w:hAnsi="Arial" w:cs="Arial"/>
          <w:sz w:val="16"/>
          <w:szCs w:val="16"/>
        </w:rPr>
        <w:t xml:space="preserve"> společností</w:t>
      </w:r>
      <w:r w:rsidRPr="00C5574D">
        <w:rPr>
          <w:rFonts w:ascii="Arial" w:hAnsi="Arial" w:cs="Arial"/>
          <w:sz w:val="16"/>
          <w:szCs w:val="16"/>
        </w:rPr>
        <w:t xml:space="preserve"> vykonávající daňové poradenství.</w:t>
      </w:r>
    </w:p>
    <w:p w14:paraId="0FC85C71" w14:textId="5542D809" w:rsidR="000919B3" w:rsidRPr="00C5574D" w:rsidRDefault="000919B3" w:rsidP="000919B3">
      <w:pPr>
        <w:jc w:val="both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sz w:val="16"/>
          <w:szCs w:val="16"/>
        </w:rPr>
        <w:t xml:space="preserve">KDP ČR zejména chrání a prosazuje oprávněné zájmy daňových poradců, vytváří předpoklady pro zvyšování jejich kvalifikace a profesionální úrovně, dohlíží na řádný výkon daňového poradenství a usměrňuje činnost daňových poradců v souladu s právními předpisy. Více naleznete na </w:t>
      </w:r>
      <w:hyperlink r:id="rId12" w:history="1">
        <w:r w:rsidRPr="00C5574D">
          <w:rPr>
            <w:rStyle w:val="Hypertextovodkaz"/>
            <w:rFonts w:ascii="Arial" w:hAnsi="Arial" w:cs="Arial"/>
            <w:color w:val="auto"/>
            <w:sz w:val="16"/>
            <w:szCs w:val="16"/>
          </w:rPr>
          <w:t>www.kdpcr.cz</w:t>
        </w:r>
      </w:hyperlink>
      <w:r w:rsidRPr="00C5574D">
        <w:rPr>
          <w:rFonts w:ascii="Arial" w:hAnsi="Arial" w:cs="Arial"/>
          <w:sz w:val="16"/>
          <w:szCs w:val="16"/>
        </w:rPr>
        <w:t>.</w:t>
      </w:r>
    </w:p>
    <w:p w14:paraId="148F0550" w14:textId="77777777" w:rsidR="000919B3" w:rsidRPr="00C5574D" w:rsidRDefault="000919B3" w:rsidP="000919B3">
      <w:pPr>
        <w:jc w:val="both"/>
        <w:rPr>
          <w:rFonts w:ascii="Arial" w:hAnsi="Arial" w:cs="Arial"/>
          <w:sz w:val="16"/>
          <w:szCs w:val="16"/>
        </w:rPr>
      </w:pPr>
      <w:r w:rsidRPr="00C5574D">
        <w:rPr>
          <w:rFonts w:ascii="Arial" w:hAnsi="Arial" w:cs="Arial"/>
          <w:sz w:val="16"/>
          <w:szCs w:val="16"/>
        </w:rPr>
        <w:t xml:space="preserve">Komora je členem </w:t>
      </w:r>
      <w:proofErr w:type="spellStart"/>
      <w:r w:rsidRPr="00C5574D">
        <w:rPr>
          <w:rFonts w:ascii="Arial" w:hAnsi="Arial" w:cs="Arial"/>
          <w:sz w:val="16"/>
          <w:szCs w:val="16"/>
        </w:rPr>
        <w:t>Confédération</w:t>
      </w:r>
      <w:proofErr w:type="spellEnd"/>
      <w:r w:rsidRPr="00C5574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5574D">
        <w:rPr>
          <w:rFonts w:ascii="Arial" w:hAnsi="Arial" w:cs="Arial"/>
          <w:sz w:val="16"/>
          <w:szCs w:val="16"/>
        </w:rPr>
        <w:t>Fiscale</w:t>
      </w:r>
      <w:proofErr w:type="spellEnd"/>
      <w:r w:rsidRPr="00C5574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5574D">
        <w:rPr>
          <w:rFonts w:ascii="Arial" w:hAnsi="Arial" w:cs="Arial"/>
          <w:sz w:val="16"/>
          <w:szCs w:val="16"/>
        </w:rPr>
        <w:t>Européenne</w:t>
      </w:r>
      <w:proofErr w:type="spellEnd"/>
      <w:r w:rsidRPr="00C5574D">
        <w:rPr>
          <w:rFonts w:ascii="Arial" w:hAnsi="Arial" w:cs="Arial"/>
          <w:sz w:val="16"/>
          <w:szCs w:val="16"/>
        </w:rPr>
        <w:t xml:space="preserve">. Tato instituce hraje důležitou roli v prosazování zájmů daňových poradců v Evropě a v koordinaci postupů daňových komor ve vztahu k evropskému daňovému právu. Současně C.F.E. provozuje Evropský seznam daňových poradců, který lze nalézt na adrese </w:t>
      </w:r>
      <w:r w:rsidRPr="00C5574D">
        <w:rPr>
          <w:rFonts w:ascii="Arial" w:hAnsi="Arial" w:cs="Arial"/>
          <w:sz w:val="16"/>
          <w:szCs w:val="16"/>
          <w:u w:val="single"/>
        </w:rPr>
        <w:t>w</w:t>
      </w:r>
      <w:hyperlink r:id="rId13" w:history="1">
        <w:r w:rsidRPr="00C5574D">
          <w:rPr>
            <w:rStyle w:val="Hypertextovodkaz"/>
            <w:rFonts w:ascii="Arial" w:hAnsi="Arial" w:cs="Arial"/>
            <w:color w:val="auto"/>
            <w:sz w:val="16"/>
            <w:szCs w:val="16"/>
          </w:rPr>
          <w:t>ww.cfe-eutax.org</w:t>
        </w:r>
      </w:hyperlink>
      <w:r w:rsidRPr="00C5574D">
        <w:rPr>
          <w:rFonts w:ascii="Arial" w:hAnsi="Arial" w:cs="Arial"/>
          <w:sz w:val="16"/>
          <w:szCs w:val="16"/>
        </w:rPr>
        <w:t xml:space="preserve">. </w:t>
      </w:r>
    </w:p>
    <w:p w14:paraId="4DCB929F" w14:textId="3D03F23C" w:rsidR="000919B3" w:rsidRPr="00C5574D" w:rsidRDefault="000919B3" w:rsidP="000919B3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C5574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217667E" wp14:editId="1173685D">
            <wp:simplePos x="0" y="0"/>
            <wp:positionH relativeFrom="column">
              <wp:posOffset>1671955</wp:posOffset>
            </wp:positionH>
            <wp:positionV relativeFrom="paragraph">
              <wp:posOffset>34925</wp:posOffset>
            </wp:positionV>
            <wp:extent cx="361950" cy="361950"/>
            <wp:effectExtent l="0" t="0" r="0" b="0"/>
            <wp:wrapSquare wrapText="bothSides"/>
            <wp:docPr id="3" name="obráze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74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011FF1F1" wp14:editId="41916632">
            <wp:simplePos x="0" y="0"/>
            <wp:positionH relativeFrom="column">
              <wp:posOffset>395605</wp:posOffset>
            </wp:positionH>
            <wp:positionV relativeFrom="paragraph">
              <wp:posOffset>6350</wp:posOffset>
            </wp:positionV>
            <wp:extent cx="342900" cy="371475"/>
            <wp:effectExtent l="0" t="0" r="0" b="9525"/>
            <wp:wrapSquare wrapText="bothSides"/>
            <wp:docPr id="2" name="obrázek 2" descr="http://WWW.KDPCR.CZ/Data/img/fc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DPCR.CZ/Data/img/fc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74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020A5620" wp14:editId="6196ACEA">
            <wp:simplePos x="0" y="0"/>
            <wp:positionH relativeFrom="column">
              <wp:posOffset>-33020</wp:posOffset>
            </wp:positionH>
            <wp:positionV relativeFrom="paragraph">
              <wp:posOffset>6350</wp:posOffset>
            </wp:positionV>
            <wp:extent cx="333375" cy="371475"/>
            <wp:effectExtent l="0" t="0" r="9525" b="9525"/>
            <wp:wrapSquare wrapText="bothSides"/>
            <wp:docPr id="8" name="Obrázek 5" descr="linkedi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inkedi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74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6C747C0D" wp14:editId="4BC7F6E8">
            <wp:simplePos x="0" y="0"/>
            <wp:positionH relativeFrom="column">
              <wp:posOffset>738505</wp:posOffset>
            </wp:positionH>
            <wp:positionV relativeFrom="paragraph">
              <wp:posOffset>34925</wp:posOffset>
            </wp:positionV>
            <wp:extent cx="876300" cy="342900"/>
            <wp:effectExtent l="0" t="0" r="0" b="0"/>
            <wp:wrapSquare wrapText="bothSides"/>
            <wp:docPr id="9" name="obrázek 3" descr="http://WWW.KDPCR.CZ/Data/img/youtub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KDPCR.CZ/Data/img/youtub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C4BF52" w14:textId="249892E1" w:rsidR="00951440" w:rsidRDefault="00951440" w:rsidP="000919B3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9E90483" w14:textId="7200B80B" w:rsidR="004F426F" w:rsidRPr="00C5574D" w:rsidRDefault="004F426F" w:rsidP="000919B3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387E7054" wp14:editId="2DD926ED">
            <wp:simplePos x="0" y="0"/>
            <wp:positionH relativeFrom="margin">
              <wp:align>right</wp:align>
            </wp:positionH>
            <wp:positionV relativeFrom="paragraph">
              <wp:posOffset>2030730</wp:posOffset>
            </wp:positionV>
            <wp:extent cx="3581400" cy="2387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R4A696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6754ECF4" wp14:editId="3E286826">
            <wp:simplePos x="0" y="0"/>
            <wp:positionH relativeFrom="column">
              <wp:posOffset>-23495</wp:posOffset>
            </wp:positionH>
            <wp:positionV relativeFrom="paragraph">
              <wp:posOffset>40005</wp:posOffset>
            </wp:positionV>
            <wp:extent cx="3571875" cy="23812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R4A635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26F" w:rsidRPr="00C5574D" w:rsidSect="00816E31">
      <w:headerReference w:type="default" r:id="rId24"/>
      <w:footerReference w:type="default" r:id="rId25"/>
      <w:type w:val="continuous"/>
      <w:pgSz w:w="11906" w:h="16838"/>
      <w:pgMar w:top="3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F313" w14:textId="77777777" w:rsidR="00F73961" w:rsidRDefault="00F73961" w:rsidP="00ED40C3">
      <w:pPr>
        <w:spacing w:after="0" w:line="240" w:lineRule="auto"/>
      </w:pPr>
      <w:r>
        <w:separator/>
      </w:r>
    </w:p>
  </w:endnote>
  <w:endnote w:type="continuationSeparator" w:id="0">
    <w:p w14:paraId="5C35EF66" w14:textId="77777777" w:rsidR="00F73961" w:rsidRDefault="00F73961" w:rsidP="00ED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819349"/>
      <w:docPartObj>
        <w:docPartGallery w:val="Page Numbers (Bottom of Page)"/>
        <w:docPartUnique/>
      </w:docPartObj>
    </w:sdtPr>
    <w:sdtEndPr/>
    <w:sdtContent>
      <w:p w14:paraId="48AC5F43" w14:textId="3832808D" w:rsidR="002A15F0" w:rsidRDefault="00B853E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F684E" w14:textId="77777777" w:rsidR="002A15F0" w:rsidRDefault="002A1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D888" w14:textId="77777777" w:rsidR="00F73961" w:rsidRDefault="00F73961" w:rsidP="00ED40C3">
      <w:pPr>
        <w:spacing w:after="0" w:line="240" w:lineRule="auto"/>
      </w:pPr>
      <w:r>
        <w:separator/>
      </w:r>
    </w:p>
  </w:footnote>
  <w:footnote w:type="continuationSeparator" w:id="0">
    <w:p w14:paraId="14110B6E" w14:textId="77777777" w:rsidR="00F73961" w:rsidRDefault="00F73961" w:rsidP="00ED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05DC" w14:textId="77777777" w:rsidR="002A15F0" w:rsidRDefault="002A15F0" w:rsidP="00F634CE">
    <w:pPr>
      <w:pStyle w:val="Zhlav"/>
      <w:jc w:val="center"/>
    </w:pPr>
  </w:p>
  <w:p w14:paraId="431FA54F" w14:textId="77777777" w:rsidR="002A15F0" w:rsidRDefault="002A15F0" w:rsidP="008F1CBD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952"/>
    <w:multiLevelType w:val="hybridMultilevel"/>
    <w:tmpl w:val="EE3AD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495"/>
    <w:multiLevelType w:val="hybridMultilevel"/>
    <w:tmpl w:val="77602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61C36"/>
    <w:multiLevelType w:val="hybridMultilevel"/>
    <w:tmpl w:val="14FAF886"/>
    <w:lvl w:ilvl="0" w:tplc="412ED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5610"/>
    <w:multiLevelType w:val="hybridMultilevel"/>
    <w:tmpl w:val="3DDA61E8"/>
    <w:lvl w:ilvl="0" w:tplc="7062C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D6F"/>
    <w:multiLevelType w:val="hybridMultilevel"/>
    <w:tmpl w:val="B63833BA"/>
    <w:lvl w:ilvl="0" w:tplc="FA28849E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93"/>
    <w:rsid w:val="00000AD6"/>
    <w:rsid w:val="0000157B"/>
    <w:rsid w:val="00002F48"/>
    <w:rsid w:val="00003CDC"/>
    <w:rsid w:val="00011242"/>
    <w:rsid w:val="00014A99"/>
    <w:rsid w:val="00022F44"/>
    <w:rsid w:val="000234C6"/>
    <w:rsid w:val="0002397A"/>
    <w:rsid w:val="000257E7"/>
    <w:rsid w:val="00037CD2"/>
    <w:rsid w:val="00037F84"/>
    <w:rsid w:val="00041743"/>
    <w:rsid w:val="00041F41"/>
    <w:rsid w:val="0004348B"/>
    <w:rsid w:val="00045ED0"/>
    <w:rsid w:val="00050B55"/>
    <w:rsid w:val="00056618"/>
    <w:rsid w:val="00057CFF"/>
    <w:rsid w:val="000633A3"/>
    <w:rsid w:val="00067176"/>
    <w:rsid w:val="00071A8C"/>
    <w:rsid w:val="00076EF1"/>
    <w:rsid w:val="00085D22"/>
    <w:rsid w:val="000919B3"/>
    <w:rsid w:val="00094BEE"/>
    <w:rsid w:val="000A3F6F"/>
    <w:rsid w:val="000B2911"/>
    <w:rsid w:val="000C7CA8"/>
    <w:rsid w:val="000D0818"/>
    <w:rsid w:val="000E5782"/>
    <w:rsid w:val="000E7A07"/>
    <w:rsid w:val="000F3ACF"/>
    <w:rsid w:val="00101353"/>
    <w:rsid w:val="00101497"/>
    <w:rsid w:val="00104445"/>
    <w:rsid w:val="00106E82"/>
    <w:rsid w:val="00107805"/>
    <w:rsid w:val="00110F0F"/>
    <w:rsid w:val="001123BA"/>
    <w:rsid w:val="00121F28"/>
    <w:rsid w:val="001238C9"/>
    <w:rsid w:val="0012395A"/>
    <w:rsid w:val="00126B06"/>
    <w:rsid w:val="00134A76"/>
    <w:rsid w:val="001509CF"/>
    <w:rsid w:val="00172B80"/>
    <w:rsid w:val="001733FA"/>
    <w:rsid w:val="00174A3C"/>
    <w:rsid w:val="001850CC"/>
    <w:rsid w:val="00195BAB"/>
    <w:rsid w:val="001A20D9"/>
    <w:rsid w:val="001A6F25"/>
    <w:rsid w:val="001B0AFC"/>
    <w:rsid w:val="001B3B0E"/>
    <w:rsid w:val="001B4469"/>
    <w:rsid w:val="001B67C6"/>
    <w:rsid w:val="001D688D"/>
    <w:rsid w:val="001E5CB7"/>
    <w:rsid w:val="001E7CF2"/>
    <w:rsid w:val="001F6ED5"/>
    <w:rsid w:val="001F7F67"/>
    <w:rsid w:val="002038DA"/>
    <w:rsid w:val="002070EA"/>
    <w:rsid w:val="00207D48"/>
    <w:rsid w:val="00216957"/>
    <w:rsid w:val="00217689"/>
    <w:rsid w:val="00220B8B"/>
    <w:rsid w:val="00223B37"/>
    <w:rsid w:val="0023002D"/>
    <w:rsid w:val="00230053"/>
    <w:rsid w:val="0023321B"/>
    <w:rsid w:val="00235BD5"/>
    <w:rsid w:val="0023777F"/>
    <w:rsid w:val="00242853"/>
    <w:rsid w:val="00246591"/>
    <w:rsid w:val="002470CB"/>
    <w:rsid w:val="00247B7D"/>
    <w:rsid w:val="00247EF7"/>
    <w:rsid w:val="00253529"/>
    <w:rsid w:val="002542B2"/>
    <w:rsid w:val="00262D79"/>
    <w:rsid w:val="00265948"/>
    <w:rsid w:val="002727E0"/>
    <w:rsid w:val="00276786"/>
    <w:rsid w:val="002869CB"/>
    <w:rsid w:val="002919F2"/>
    <w:rsid w:val="00294E42"/>
    <w:rsid w:val="00296C8B"/>
    <w:rsid w:val="002A15F0"/>
    <w:rsid w:val="002A7F53"/>
    <w:rsid w:val="002B0F85"/>
    <w:rsid w:val="002B5638"/>
    <w:rsid w:val="002C3763"/>
    <w:rsid w:val="002C633A"/>
    <w:rsid w:val="002D3D83"/>
    <w:rsid w:val="002D5087"/>
    <w:rsid w:val="002E3B5D"/>
    <w:rsid w:val="002E6E39"/>
    <w:rsid w:val="002F1D8C"/>
    <w:rsid w:val="002F3A9C"/>
    <w:rsid w:val="00302B4D"/>
    <w:rsid w:val="00312F86"/>
    <w:rsid w:val="00322325"/>
    <w:rsid w:val="00324BDB"/>
    <w:rsid w:val="00332838"/>
    <w:rsid w:val="00337593"/>
    <w:rsid w:val="00341AE8"/>
    <w:rsid w:val="003456D6"/>
    <w:rsid w:val="0034757F"/>
    <w:rsid w:val="003541E0"/>
    <w:rsid w:val="00367F72"/>
    <w:rsid w:val="003779DC"/>
    <w:rsid w:val="003800F8"/>
    <w:rsid w:val="0039293D"/>
    <w:rsid w:val="003B2494"/>
    <w:rsid w:val="003B4159"/>
    <w:rsid w:val="003B5EC5"/>
    <w:rsid w:val="003E51ED"/>
    <w:rsid w:val="003E60F3"/>
    <w:rsid w:val="003E70DE"/>
    <w:rsid w:val="0040375D"/>
    <w:rsid w:val="00407E63"/>
    <w:rsid w:val="004142DE"/>
    <w:rsid w:val="00415326"/>
    <w:rsid w:val="0042110E"/>
    <w:rsid w:val="00431956"/>
    <w:rsid w:val="00431C1E"/>
    <w:rsid w:val="00443087"/>
    <w:rsid w:val="004434AB"/>
    <w:rsid w:val="00452422"/>
    <w:rsid w:val="00452FF7"/>
    <w:rsid w:val="00454366"/>
    <w:rsid w:val="0046050B"/>
    <w:rsid w:val="00462C04"/>
    <w:rsid w:val="00476408"/>
    <w:rsid w:val="00476D30"/>
    <w:rsid w:val="00476D90"/>
    <w:rsid w:val="004815AC"/>
    <w:rsid w:val="00485CAF"/>
    <w:rsid w:val="004B5732"/>
    <w:rsid w:val="004B6478"/>
    <w:rsid w:val="004C4ED8"/>
    <w:rsid w:val="004D0E19"/>
    <w:rsid w:val="004D23B1"/>
    <w:rsid w:val="004E4E49"/>
    <w:rsid w:val="004E61E8"/>
    <w:rsid w:val="004F01DF"/>
    <w:rsid w:val="004F2A34"/>
    <w:rsid w:val="004F426F"/>
    <w:rsid w:val="004F6525"/>
    <w:rsid w:val="00513763"/>
    <w:rsid w:val="00520316"/>
    <w:rsid w:val="00522760"/>
    <w:rsid w:val="00522A0C"/>
    <w:rsid w:val="00530BE7"/>
    <w:rsid w:val="00533B7B"/>
    <w:rsid w:val="00535EE8"/>
    <w:rsid w:val="00540323"/>
    <w:rsid w:val="00543B75"/>
    <w:rsid w:val="00545B6D"/>
    <w:rsid w:val="005463A3"/>
    <w:rsid w:val="00552682"/>
    <w:rsid w:val="00552BAA"/>
    <w:rsid w:val="00566F18"/>
    <w:rsid w:val="005748C7"/>
    <w:rsid w:val="00574B9F"/>
    <w:rsid w:val="00575933"/>
    <w:rsid w:val="00580CB8"/>
    <w:rsid w:val="00584BA2"/>
    <w:rsid w:val="00587EDB"/>
    <w:rsid w:val="00591B31"/>
    <w:rsid w:val="00594137"/>
    <w:rsid w:val="00594BCD"/>
    <w:rsid w:val="005A3B07"/>
    <w:rsid w:val="005A4FA4"/>
    <w:rsid w:val="005A5C6B"/>
    <w:rsid w:val="005B7BBD"/>
    <w:rsid w:val="005D4B5D"/>
    <w:rsid w:val="005D5354"/>
    <w:rsid w:val="005D6252"/>
    <w:rsid w:val="005D7517"/>
    <w:rsid w:val="005E5568"/>
    <w:rsid w:val="005F2D8A"/>
    <w:rsid w:val="005F3C0A"/>
    <w:rsid w:val="005F70C9"/>
    <w:rsid w:val="005F7E91"/>
    <w:rsid w:val="00600973"/>
    <w:rsid w:val="00601CAD"/>
    <w:rsid w:val="0060216D"/>
    <w:rsid w:val="00603CBC"/>
    <w:rsid w:val="006054A4"/>
    <w:rsid w:val="00606E41"/>
    <w:rsid w:val="00607282"/>
    <w:rsid w:val="00610E07"/>
    <w:rsid w:val="00615897"/>
    <w:rsid w:val="006226B4"/>
    <w:rsid w:val="00625159"/>
    <w:rsid w:val="00626992"/>
    <w:rsid w:val="006350EA"/>
    <w:rsid w:val="006362FB"/>
    <w:rsid w:val="0065101D"/>
    <w:rsid w:val="00664D12"/>
    <w:rsid w:val="006817D6"/>
    <w:rsid w:val="0068208E"/>
    <w:rsid w:val="00685FD0"/>
    <w:rsid w:val="006875C5"/>
    <w:rsid w:val="006A2ACB"/>
    <w:rsid w:val="006C5AD3"/>
    <w:rsid w:val="006D2223"/>
    <w:rsid w:val="006D6CC8"/>
    <w:rsid w:val="006E4B81"/>
    <w:rsid w:val="006E535E"/>
    <w:rsid w:val="00701414"/>
    <w:rsid w:val="007015DB"/>
    <w:rsid w:val="007202DF"/>
    <w:rsid w:val="00724D72"/>
    <w:rsid w:val="007254FC"/>
    <w:rsid w:val="007259BC"/>
    <w:rsid w:val="00727889"/>
    <w:rsid w:val="00731CB6"/>
    <w:rsid w:val="007326EC"/>
    <w:rsid w:val="007420F8"/>
    <w:rsid w:val="007431E4"/>
    <w:rsid w:val="00751C16"/>
    <w:rsid w:val="00755A58"/>
    <w:rsid w:val="00756D7D"/>
    <w:rsid w:val="00763D7E"/>
    <w:rsid w:val="00767456"/>
    <w:rsid w:val="00786D07"/>
    <w:rsid w:val="007930C6"/>
    <w:rsid w:val="007933CF"/>
    <w:rsid w:val="007943DC"/>
    <w:rsid w:val="007A552E"/>
    <w:rsid w:val="007B213E"/>
    <w:rsid w:val="007B7B3E"/>
    <w:rsid w:val="007C3D95"/>
    <w:rsid w:val="007D503D"/>
    <w:rsid w:val="007D797F"/>
    <w:rsid w:val="007F2FC3"/>
    <w:rsid w:val="007F4A1F"/>
    <w:rsid w:val="00816E31"/>
    <w:rsid w:val="008200B3"/>
    <w:rsid w:val="008227F1"/>
    <w:rsid w:val="00834B2B"/>
    <w:rsid w:val="008443E7"/>
    <w:rsid w:val="0085036D"/>
    <w:rsid w:val="00853E68"/>
    <w:rsid w:val="00854A84"/>
    <w:rsid w:val="0086309E"/>
    <w:rsid w:val="00863EBF"/>
    <w:rsid w:val="00864A86"/>
    <w:rsid w:val="0087415E"/>
    <w:rsid w:val="008756DC"/>
    <w:rsid w:val="008803CD"/>
    <w:rsid w:val="008869BF"/>
    <w:rsid w:val="00887CE9"/>
    <w:rsid w:val="0089501F"/>
    <w:rsid w:val="008B377C"/>
    <w:rsid w:val="008B4BEF"/>
    <w:rsid w:val="008C5E1B"/>
    <w:rsid w:val="008C7760"/>
    <w:rsid w:val="008D0B11"/>
    <w:rsid w:val="008E756A"/>
    <w:rsid w:val="008F1CBD"/>
    <w:rsid w:val="008F2214"/>
    <w:rsid w:val="008F56C8"/>
    <w:rsid w:val="00900F1F"/>
    <w:rsid w:val="00905A51"/>
    <w:rsid w:val="00912CB5"/>
    <w:rsid w:val="00913CED"/>
    <w:rsid w:val="009166CC"/>
    <w:rsid w:val="0091695D"/>
    <w:rsid w:val="00922E3F"/>
    <w:rsid w:val="0092318A"/>
    <w:rsid w:val="009251E1"/>
    <w:rsid w:val="00932102"/>
    <w:rsid w:val="009444F6"/>
    <w:rsid w:val="00946886"/>
    <w:rsid w:val="00951440"/>
    <w:rsid w:val="0097401A"/>
    <w:rsid w:val="00975858"/>
    <w:rsid w:val="009816EB"/>
    <w:rsid w:val="00984E57"/>
    <w:rsid w:val="00986C2A"/>
    <w:rsid w:val="0099031F"/>
    <w:rsid w:val="0099136C"/>
    <w:rsid w:val="00996B0E"/>
    <w:rsid w:val="009B08DD"/>
    <w:rsid w:val="009B4C8E"/>
    <w:rsid w:val="009C49B5"/>
    <w:rsid w:val="009C49DC"/>
    <w:rsid w:val="009E351D"/>
    <w:rsid w:val="009F18FB"/>
    <w:rsid w:val="009F7D43"/>
    <w:rsid w:val="00A0519F"/>
    <w:rsid w:val="00A1501F"/>
    <w:rsid w:val="00A26045"/>
    <w:rsid w:val="00A26D0E"/>
    <w:rsid w:val="00A273B5"/>
    <w:rsid w:val="00A373D3"/>
    <w:rsid w:val="00A46CB9"/>
    <w:rsid w:val="00A51649"/>
    <w:rsid w:val="00A51650"/>
    <w:rsid w:val="00A5343A"/>
    <w:rsid w:val="00A67AB0"/>
    <w:rsid w:val="00A76428"/>
    <w:rsid w:val="00A76B79"/>
    <w:rsid w:val="00A773A9"/>
    <w:rsid w:val="00A800E6"/>
    <w:rsid w:val="00AC5AAF"/>
    <w:rsid w:val="00AC68B8"/>
    <w:rsid w:val="00AD3D06"/>
    <w:rsid w:val="00AE5D2E"/>
    <w:rsid w:val="00AE6474"/>
    <w:rsid w:val="00AF45AB"/>
    <w:rsid w:val="00AF634E"/>
    <w:rsid w:val="00B03553"/>
    <w:rsid w:val="00B05ADF"/>
    <w:rsid w:val="00B13F80"/>
    <w:rsid w:val="00B13FE0"/>
    <w:rsid w:val="00B14189"/>
    <w:rsid w:val="00B15571"/>
    <w:rsid w:val="00B221D9"/>
    <w:rsid w:val="00B2579E"/>
    <w:rsid w:val="00B27068"/>
    <w:rsid w:val="00B30657"/>
    <w:rsid w:val="00B3126D"/>
    <w:rsid w:val="00B41CD3"/>
    <w:rsid w:val="00B448BC"/>
    <w:rsid w:val="00B631C2"/>
    <w:rsid w:val="00B724A0"/>
    <w:rsid w:val="00B74D12"/>
    <w:rsid w:val="00B853E1"/>
    <w:rsid w:val="00B860AA"/>
    <w:rsid w:val="00B866B5"/>
    <w:rsid w:val="00B9222D"/>
    <w:rsid w:val="00B9308E"/>
    <w:rsid w:val="00B97583"/>
    <w:rsid w:val="00BA3ACD"/>
    <w:rsid w:val="00BB1482"/>
    <w:rsid w:val="00BB158C"/>
    <w:rsid w:val="00BB61A4"/>
    <w:rsid w:val="00BC3D18"/>
    <w:rsid w:val="00BD35BD"/>
    <w:rsid w:val="00BE1725"/>
    <w:rsid w:val="00C01D27"/>
    <w:rsid w:val="00C12519"/>
    <w:rsid w:val="00C12743"/>
    <w:rsid w:val="00C3028C"/>
    <w:rsid w:val="00C307D8"/>
    <w:rsid w:val="00C43592"/>
    <w:rsid w:val="00C46912"/>
    <w:rsid w:val="00C47669"/>
    <w:rsid w:val="00C5574D"/>
    <w:rsid w:val="00C670EF"/>
    <w:rsid w:val="00C675B5"/>
    <w:rsid w:val="00C7254D"/>
    <w:rsid w:val="00C90556"/>
    <w:rsid w:val="00CA014F"/>
    <w:rsid w:val="00CA1C16"/>
    <w:rsid w:val="00CB0608"/>
    <w:rsid w:val="00CB2601"/>
    <w:rsid w:val="00CB3E43"/>
    <w:rsid w:val="00CB684C"/>
    <w:rsid w:val="00CD409E"/>
    <w:rsid w:val="00CE4BDA"/>
    <w:rsid w:val="00D00F02"/>
    <w:rsid w:val="00D02A1A"/>
    <w:rsid w:val="00D037F0"/>
    <w:rsid w:val="00D16778"/>
    <w:rsid w:val="00D23A61"/>
    <w:rsid w:val="00D24444"/>
    <w:rsid w:val="00D25DEF"/>
    <w:rsid w:val="00D300D6"/>
    <w:rsid w:val="00D3450F"/>
    <w:rsid w:val="00D36D40"/>
    <w:rsid w:val="00D53E8C"/>
    <w:rsid w:val="00D54CED"/>
    <w:rsid w:val="00D61143"/>
    <w:rsid w:val="00D700F6"/>
    <w:rsid w:val="00D71087"/>
    <w:rsid w:val="00D754E2"/>
    <w:rsid w:val="00D93FF8"/>
    <w:rsid w:val="00DA471D"/>
    <w:rsid w:val="00DB06D6"/>
    <w:rsid w:val="00DB26A6"/>
    <w:rsid w:val="00DB6A18"/>
    <w:rsid w:val="00DD041A"/>
    <w:rsid w:val="00DD1711"/>
    <w:rsid w:val="00DD7711"/>
    <w:rsid w:val="00DF07A6"/>
    <w:rsid w:val="00DF0F17"/>
    <w:rsid w:val="00DF40EA"/>
    <w:rsid w:val="00E01E1B"/>
    <w:rsid w:val="00E02506"/>
    <w:rsid w:val="00E03445"/>
    <w:rsid w:val="00E07C81"/>
    <w:rsid w:val="00E16940"/>
    <w:rsid w:val="00E21974"/>
    <w:rsid w:val="00E22785"/>
    <w:rsid w:val="00E23593"/>
    <w:rsid w:val="00E26970"/>
    <w:rsid w:val="00E31E70"/>
    <w:rsid w:val="00E37084"/>
    <w:rsid w:val="00E42281"/>
    <w:rsid w:val="00E42578"/>
    <w:rsid w:val="00E4496B"/>
    <w:rsid w:val="00E662CE"/>
    <w:rsid w:val="00E670AF"/>
    <w:rsid w:val="00E75C7D"/>
    <w:rsid w:val="00E84FFC"/>
    <w:rsid w:val="00E933E0"/>
    <w:rsid w:val="00E96AC0"/>
    <w:rsid w:val="00EA2F8C"/>
    <w:rsid w:val="00EA3E7C"/>
    <w:rsid w:val="00EA3EB5"/>
    <w:rsid w:val="00EA7992"/>
    <w:rsid w:val="00EC60C2"/>
    <w:rsid w:val="00ED021E"/>
    <w:rsid w:val="00ED40C3"/>
    <w:rsid w:val="00ED6B37"/>
    <w:rsid w:val="00ED70D1"/>
    <w:rsid w:val="00EE41B0"/>
    <w:rsid w:val="00EF24E4"/>
    <w:rsid w:val="00EF377C"/>
    <w:rsid w:val="00F007CD"/>
    <w:rsid w:val="00F00B2C"/>
    <w:rsid w:val="00F042EC"/>
    <w:rsid w:val="00F103D9"/>
    <w:rsid w:val="00F13B03"/>
    <w:rsid w:val="00F16625"/>
    <w:rsid w:val="00F25D94"/>
    <w:rsid w:val="00F32189"/>
    <w:rsid w:val="00F34727"/>
    <w:rsid w:val="00F35B51"/>
    <w:rsid w:val="00F51D4A"/>
    <w:rsid w:val="00F54551"/>
    <w:rsid w:val="00F61100"/>
    <w:rsid w:val="00F634CE"/>
    <w:rsid w:val="00F648C7"/>
    <w:rsid w:val="00F721F9"/>
    <w:rsid w:val="00F73961"/>
    <w:rsid w:val="00F872B1"/>
    <w:rsid w:val="00F908A9"/>
    <w:rsid w:val="00F95E22"/>
    <w:rsid w:val="00FA7DF4"/>
    <w:rsid w:val="00FB3774"/>
    <w:rsid w:val="00FC171E"/>
    <w:rsid w:val="00FD3423"/>
    <w:rsid w:val="00FD5590"/>
    <w:rsid w:val="00FE1C61"/>
    <w:rsid w:val="00FE586C"/>
    <w:rsid w:val="00FF39A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7ABDD"/>
  <w15:docId w15:val="{CC81F1C7-756A-4760-B52F-A07371B3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D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C61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A7992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EA799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D4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40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D40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40C3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05AD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150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01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01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01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674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E57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0E5782"/>
  </w:style>
  <w:style w:type="character" w:styleId="Siln">
    <w:name w:val="Strong"/>
    <w:basedOn w:val="Standardnpsmoodstavce"/>
    <w:uiPriority w:val="22"/>
    <w:qFormat/>
    <w:rsid w:val="000E578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A0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fe-eutax.org/" TargetMode="External"/><Relationship Id="rId18" Type="http://schemas.openxmlformats.org/officeDocument/2006/relationships/hyperlink" Target="https://www.linkedin.com/company/chamber-of-tax-advisers?trk=biz-companies-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kdpcr.c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kdpcr.cz/?ref=aymt_homepage_pan" TargetMode="External"/><Relationship Id="rId20" Type="http://schemas.openxmlformats.org/officeDocument/2006/relationships/hyperlink" Target="https://www.youtube.com/results?search_query=komora+da%C5%88ov%C3%BDch+poradc%C5%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dpcr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jpeg"/><Relationship Id="rId10" Type="http://schemas.openxmlformats.org/officeDocument/2006/relationships/hyperlink" Target="mailto:foretova@kdpcr.cz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ezident@kdpcr.cz" TargetMode="External"/><Relationship Id="rId14" Type="http://schemas.openxmlformats.org/officeDocument/2006/relationships/hyperlink" Target="https://twitter.com/KDP_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E2BE-D173-4EA1-9D1F-A5CA52E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Komora daňových poradců ČR</Company>
  <LinksUpToDate>false</LinksUpToDate>
  <CharactersWithSpaces>4388</CharactersWithSpaces>
  <SharedDoc>false</SharedDoc>
  <HLinks>
    <vt:vector size="42" baseType="variant">
      <vt:variant>
        <vt:i4>917507</vt:i4>
      </vt:variant>
      <vt:variant>
        <vt:i4>18</vt:i4>
      </vt:variant>
      <vt:variant>
        <vt:i4>0</vt:i4>
      </vt:variant>
      <vt:variant>
        <vt:i4>5</vt:i4>
      </vt:variant>
      <vt:variant>
        <vt:lpwstr>http://www.kdpcr.cz/</vt:lpwstr>
      </vt:variant>
      <vt:variant>
        <vt:lpwstr/>
      </vt:variant>
      <vt:variant>
        <vt:i4>4980819</vt:i4>
      </vt:variant>
      <vt:variant>
        <vt:i4>15</vt:i4>
      </vt:variant>
      <vt:variant>
        <vt:i4>0</vt:i4>
      </vt:variant>
      <vt:variant>
        <vt:i4>5</vt:i4>
      </vt:variant>
      <vt:variant>
        <vt:lpwstr>http://www.cfe-eutax.org/</vt:lpwstr>
      </vt:variant>
      <vt:variant>
        <vt:lpwstr/>
      </vt:variant>
      <vt:variant>
        <vt:i4>917507</vt:i4>
      </vt:variant>
      <vt:variant>
        <vt:i4>12</vt:i4>
      </vt:variant>
      <vt:variant>
        <vt:i4>0</vt:i4>
      </vt:variant>
      <vt:variant>
        <vt:i4>5</vt:i4>
      </vt:variant>
      <vt:variant>
        <vt:lpwstr>http://www.kdpcr.cz/</vt:lpwstr>
      </vt:variant>
      <vt:variant>
        <vt:lpwstr/>
      </vt:variant>
      <vt:variant>
        <vt:i4>1900549</vt:i4>
      </vt:variant>
      <vt:variant>
        <vt:i4>9</vt:i4>
      </vt:variant>
      <vt:variant>
        <vt:i4>0</vt:i4>
      </vt:variant>
      <vt:variant>
        <vt:i4>5</vt:i4>
      </vt:variant>
      <vt:variant>
        <vt:lpwstr>http://www.justc.cz/</vt:lpwstr>
      </vt:variant>
      <vt:variant>
        <vt:lpwstr/>
      </vt:variant>
      <vt:variant>
        <vt:i4>196659</vt:i4>
      </vt:variant>
      <vt:variant>
        <vt:i4>6</vt:i4>
      </vt:variant>
      <vt:variant>
        <vt:i4>0</vt:i4>
      </vt:variant>
      <vt:variant>
        <vt:i4>5</vt:i4>
      </vt:variant>
      <vt:variant>
        <vt:lpwstr>mailto:neuzil@kdpcr.cz</vt:lpwstr>
      </vt:variant>
      <vt:variant>
        <vt:lpwstr/>
      </vt:variant>
      <vt:variant>
        <vt:i4>6029362</vt:i4>
      </vt:variant>
      <vt:variant>
        <vt:i4>3</vt:i4>
      </vt:variant>
      <vt:variant>
        <vt:i4>0</vt:i4>
      </vt:variant>
      <vt:variant>
        <vt:i4>5</vt:i4>
      </vt:variant>
      <vt:variant>
        <vt:lpwstr>mailto:ales.kacl@justC.cz</vt:lpwstr>
      </vt:variant>
      <vt:variant>
        <vt:lpwstr/>
      </vt:variant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mailto:ales.kacl@justC.cz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Foretova Katerina</cp:lastModifiedBy>
  <cp:revision>8</cp:revision>
  <cp:lastPrinted>2018-05-31T12:34:00Z</cp:lastPrinted>
  <dcterms:created xsi:type="dcterms:W3CDTF">2018-10-17T11:39:00Z</dcterms:created>
  <dcterms:modified xsi:type="dcterms:W3CDTF">2018-10-17T12:05:00Z</dcterms:modified>
</cp:coreProperties>
</file>